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C9196" w14:textId="77777777" w:rsidR="00802794" w:rsidRPr="0015753A" w:rsidRDefault="00802794" w:rsidP="00802794">
      <w:pPr>
        <w:spacing w:after="0" w:line="360" w:lineRule="auto"/>
        <w:contextualSpacing/>
        <w:mirrorIndents/>
        <w:jc w:val="center"/>
        <w:rPr>
          <w:b/>
          <w:bCs/>
        </w:rPr>
      </w:pPr>
      <w:r w:rsidRPr="0015753A">
        <w:rPr>
          <w:b/>
          <w:bCs/>
        </w:rPr>
        <w:t>АНО ДО «Образовательный центр «Планета»</w:t>
      </w:r>
    </w:p>
    <w:p w14:paraId="0539F50C" w14:textId="77777777" w:rsidR="00802794" w:rsidRDefault="00802794" w:rsidP="00802794">
      <w:pPr>
        <w:spacing w:after="0" w:line="360" w:lineRule="auto"/>
        <w:contextualSpacing/>
        <w:mirrorIndents/>
        <w:jc w:val="both"/>
      </w:pPr>
    </w:p>
    <w:p w14:paraId="1B7A80C3" w14:textId="77777777" w:rsidR="00802794" w:rsidRDefault="00802794" w:rsidP="00802794">
      <w:pPr>
        <w:spacing w:after="0" w:line="360" w:lineRule="auto"/>
        <w:contextualSpacing/>
        <w:mirrorIndents/>
        <w:jc w:val="center"/>
      </w:pPr>
      <w:r>
        <w:t xml:space="preserve">                                                                                          УТВЕРЖДЕНО</w:t>
      </w:r>
    </w:p>
    <w:p w14:paraId="45AA838B" w14:textId="77777777" w:rsidR="00802794" w:rsidRDefault="00802794" w:rsidP="00802794">
      <w:pPr>
        <w:spacing w:after="0" w:line="360" w:lineRule="auto"/>
        <w:contextualSpacing/>
        <w:mirrorIndents/>
        <w:jc w:val="center"/>
      </w:pPr>
      <w:r>
        <w:t xml:space="preserve">                                                            приказом директора </w:t>
      </w:r>
    </w:p>
    <w:p w14:paraId="39854902" w14:textId="77777777" w:rsidR="00802794" w:rsidRDefault="00802794" w:rsidP="00802794">
      <w:pPr>
        <w:spacing w:after="0" w:line="360" w:lineRule="auto"/>
        <w:contextualSpacing/>
        <w:mirrorIndents/>
        <w:jc w:val="right"/>
      </w:pPr>
      <w:r>
        <w:t>АНОДО «Образовательный центр «Планета»</w:t>
      </w:r>
    </w:p>
    <w:p w14:paraId="494E9F94" w14:textId="77777777" w:rsidR="00802794" w:rsidRDefault="00802794" w:rsidP="00802794">
      <w:pPr>
        <w:spacing w:after="0" w:line="360" w:lineRule="auto"/>
        <w:contextualSpacing/>
        <w:mirrorIndents/>
        <w:jc w:val="center"/>
      </w:pPr>
      <w:r>
        <w:t xml:space="preserve">                                                     от 25.05.2019 №  </w:t>
      </w:r>
    </w:p>
    <w:p w14:paraId="684CC00A" w14:textId="77777777" w:rsidR="00802794" w:rsidRDefault="00802794" w:rsidP="00802794">
      <w:pPr>
        <w:spacing w:after="0" w:line="360" w:lineRule="auto"/>
        <w:contextualSpacing/>
        <w:mirrorIndents/>
        <w:jc w:val="both"/>
      </w:pPr>
    </w:p>
    <w:p w14:paraId="63702037" w14:textId="77777777" w:rsidR="00802794" w:rsidRDefault="00802794" w:rsidP="00802794">
      <w:pPr>
        <w:spacing w:after="0" w:line="360" w:lineRule="auto"/>
        <w:contextualSpacing/>
        <w:mirrorIndents/>
        <w:jc w:val="both"/>
      </w:pPr>
    </w:p>
    <w:p w14:paraId="5F90BCFD" w14:textId="77777777" w:rsidR="00802794" w:rsidRPr="00802794" w:rsidRDefault="00802794" w:rsidP="00802794">
      <w:pPr>
        <w:spacing w:after="0" w:line="360" w:lineRule="auto"/>
        <w:contextualSpacing/>
        <w:mirrorIndents/>
        <w:jc w:val="center"/>
        <w:rPr>
          <w:b/>
          <w:bCs/>
        </w:rPr>
      </w:pPr>
      <w:r w:rsidRPr="00802794">
        <w:rPr>
          <w:b/>
          <w:bCs/>
        </w:rPr>
        <w:t>ПОЛОЖЕНИЕ</w:t>
      </w:r>
    </w:p>
    <w:p w14:paraId="4EAF1C09" w14:textId="77777777" w:rsidR="00802794" w:rsidRPr="00802794" w:rsidRDefault="00802794" w:rsidP="00802794">
      <w:pPr>
        <w:spacing w:after="0" w:line="360" w:lineRule="auto"/>
        <w:contextualSpacing/>
        <w:mirrorIndents/>
        <w:jc w:val="both"/>
        <w:rPr>
          <w:b/>
          <w:bCs/>
        </w:rPr>
      </w:pPr>
      <w:r w:rsidRPr="00802794">
        <w:rPr>
          <w:b/>
          <w:bCs/>
        </w:rPr>
        <w:t xml:space="preserve"> о мобильной бригаде по оказанию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</w:t>
      </w:r>
    </w:p>
    <w:p w14:paraId="2ED37537" w14:textId="77777777" w:rsidR="00802794" w:rsidRDefault="00802794" w:rsidP="00802794">
      <w:pPr>
        <w:spacing w:after="0" w:line="360" w:lineRule="auto"/>
        <w:contextualSpacing/>
        <w:mirrorIndents/>
        <w:jc w:val="both"/>
      </w:pPr>
    </w:p>
    <w:p w14:paraId="014480B2" w14:textId="77777777" w:rsidR="00871AC8" w:rsidRDefault="00871AC8" w:rsidP="00802794">
      <w:pPr>
        <w:spacing w:after="0" w:line="360" w:lineRule="auto"/>
        <w:contextualSpacing/>
        <w:mirrorIndents/>
        <w:jc w:val="both"/>
      </w:pPr>
    </w:p>
    <w:p w14:paraId="3C09EB9B" w14:textId="24766FCB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>1.1.Положение о Мобильной бригаде по оказанию услуг психолого</w:t>
      </w:r>
      <w:r w:rsidR="00DC7285">
        <w:t>-</w:t>
      </w:r>
      <w:r w:rsidRPr="00802794">
        <w:t xml:space="preserve">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 (далее – Мобильная бригада) определяет порядок формирования и организации деятельности Мобильной бригады в рамках функционирования </w:t>
      </w:r>
      <w:r w:rsidR="0064314E">
        <w:t>С</w:t>
      </w:r>
      <w:r w:rsidRPr="00802794">
        <w:t xml:space="preserve">лужбы оказания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 (далее - Служба), созданной на базе </w:t>
      </w:r>
      <w:r w:rsidR="0064314E">
        <w:t>АНО ДО «Образовательный центр «Планета»</w:t>
      </w:r>
    </w:p>
    <w:p w14:paraId="63A062F6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 1.2. Мобильная бригада создается с целью обеспечения доступности получения услуг психолого-педагогической, методической и консультативной помощи определенным категориям родителей (законных представителей) детей, а также проживающим в населенных пунктах </w:t>
      </w:r>
      <w:r w:rsidR="0064314E">
        <w:t>Республики Адыгея</w:t>
      </w:r>
      <w:r w:rsidRPr="00802794">
        <w:t xml:space="preserve">, в которых нет консультационных пунктов. </w:t>
      </w:r>
    </w:p>
    <w:p w14:paraId="1B0171E1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1.3. Право на выездную консультацию имеют граждане пенсионного возраста, инвалиды первой и второй группы, граждане, воспитывающие ребенка с инвалидностью, граждане, воспитывающие ребенка в неполной семье, граждане, являющиеся единственным родителем (законным представителем) ребенка дошкольного возраста, проживающие вне транспортной доступности Службы (отсутствие прямых транспортных маршрутов либо затраты на дорогу в пути более 2 часов в один конец). </w:t>
      </w:r>
    </w:p>
    <w:p w14:paraId="217A778B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>1.4. Основными задачами Мобильной бригады являются:</w:t>
      </w:r>
    </w:p>
    <w:p w14:paraId="7248C8D0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 - оказание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родителей;</w:t>
      </w:r>
    </w:p>
    <w:p w14:paraId="6D4CD20A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lastRenderedPageBreak/>
        <w:t xml:space="preserve"> - повышение родительской компетентности в вопросах развития, воспитания, образования детей. 1.5. В своей деятельности Мобильная бригада руководствуется </w:t>
      </w:r>
      <w:r w:rsidRPr="00DC7285">
        <w:t xml:space="preserve">нормативными правовыми актами Российской Федерации и </w:t>
      </w:r>
      <w:r w:rsidR="0064314E" w:rsidRPr="00DC7285">
        <w:t>Республики Адыгея</w:t>
      </w:r>
      <w:r w:rsidRPr="00802794">
        <w:t>, настоящим Положением.</w:t>
      </w:r>
    </w:p>
    <w:p w14:paraId="3722BADA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 2. Состав Мобильной бригады </w:t>
      </w:r>
    </w:p>
    <w:p w14:paraId="4A67025B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2.1. Мобильная бригада создается на базе Региональной службы оказания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родителей. Состав Мобильной бригады формируется и утверждается приказом директора </w:t>
      </w:r>
      <w:r w:rsidR="0064314E">
        <w:t>АНО ДО «Образовательный центр «Планета»</w:t>
      </w:r>
      <w:r w:rsidRPr="00802794">
        <w:t>.</w:t>
      </w:r>
    </w:p>
    <w:p w14:paraId="6CD229A2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 2.2. К работе в составе Мобильной бригады привлекаются работники Службы, в том числе базовых площадок (по согласованию). </w:t>
      </w:r>
    </w:p>
    <w:p w14:paraId="55941E1E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2.3. Специалисты Мобильной бригады осуществляют деятельность в рамках должностных обязанностей, в режиме рабочего времени специалиста Службы по месту проживания обратившихся. </w:t>
      </w:r>
    </w:p>
    <w:p w14:paraId="2E543EE4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2.4. Состав Мобильной бригады формируется в зависимости от запроса обратившихся родителей (законных представителей). </w:t>
      </w:r>
    </w:p>
    <w:p w14:paraId="70FD6A12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>3. Организация деятельности Мобильной бригады</w:t>
      </w:r>
    </w:p>
    <w:p w14:paraId="44DB2C0D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 3.1. Мобильная бригада не является самостоятельным структурным подразделением Службы.</w:t>
      </w:r>
    </w:p>
    <w:p w14:paraId="2735BDC6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 3.2. Общее руководство работой Мобильной бригадой осуществляет руководитель Службы. </w:t>
      </w:r>
    </w:p>
    <w:p w14:paraId="53BE209B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3.3. Мобильная бригада обеспечивается соответствующим транспортным средством и оснащается оборудованием, необходимым для оказания услуг. </w:t>
      </w:r>
    </w:p>
    <w:p w14:paraId="3FF5C5AE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>3.4. Деятельность Мобильной бригады осуществляется по предварительной записи получателей услуг.</w:t>
      </w:r>
    </w:p>
    <w:p w14:paraId="52AD8937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 3.5. Прием заявок на обслуживание специалистов Мобильной бригады осуществляется лично, устно, по телефону. </w:t>
      </w:r>
    </w:p>
    <w:p w14:paraId="6675D71F" w14:textId="77777777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>3.6. Поступающие заявки на оказание услуг Мобильной бригады регистрируются в журнале учета заявок (обращений) на оказание выездной услуги. Выезд Мобильной бригады после получения заявки осуществляется в течение 10 дней.</w:t>
      </w:r>
    </w:p>
    <w:p w14:paraId="44D64906" w14:textId="6BBC35E1" w:rsidR="00DC7285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 4. Ответственность специалистов Мобильной бригады</w:t>
      </w:r>
      <w:r w:rsidR="00DC7285">
        <w:t>.</w:t>
      </w:r>
      <w:r w:rsidRPr="00802794">
        <w:t xml:space="preserve"> </w:t>
      </w:r>
    </w:p>
    <w:p w14:paraId="51CABFCA" w14:textId="6EAB833A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Специалисты Мобильной бригады несут ответственность: </w:t>
      </w:r>
    </w:p>
    <w:p w14:paraId="6A2C8810" w14:textId="2E6BFC9D" w:rsidR="0064314E" w:rsidRDefault="00802794" w:rsidP="00802794">
      <w:pPr>
        <w:spacing w:after="0" w:line="360" w:lineRule="auto"/>
        <w:contextualSpacing/>
        <w:mirrorIndents/>
        <w:jc w:val="both"/>
      </w:pPr>
      <w:r w:rsidRPr="00802794">
        <w:t>4.1. За качество предоставляемых услуг по оказанию психолого</w:t>
      </w:r>
      <w:r w:rsidR="00DC7285">
        <w:t>-</w:t>
      </w:r>
      <w:bookmarkStart w:id="0" w:name="_GoBack"/>
      <w:bookmarkEnd w:id="0"/>
      <w:r w:rsidRPr="00802794">
        <w:t>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родителей.</w:t>
      </w:r>
    </w:p>
    <w:p w14:paraId="496CCC4B" w14:textId="77777777" w:rsidR="00D00238" w:rsidRPr="00802794" w:rsidRDefault="00802794" w:rsidP="00802794">
      <w:pPr>
        <w:spacing w:after="0" w:line="360" w:lineRule="auto"/>
        <w:contextualSpacing/>
        <w:mirrorIndents/>
        <w:jc w:val="both"/>
      </w:pPr>
      <w:r w:rsidRPr="00802794">
        <w:t xml:space="preserve"> 4.2. За разглашение персональных данных граждан, а также сведений личного характера, полученных при оказании услуг.</w:t>
      </w:r>
    </w:p>
    <w:sectPr w:rsidR="00D00238" w:rsidRPr="0080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94"/>
    <w:rsid w:val="0064314E"/>
    <w:rsid w:val="00802794"/>
    <w:rsid w:val="00871AC8"/>
    <w:rsid w:val="00D00238"/>
    <w:rsid w:val="00D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BE88"/>
  <w15:chartTrackingRefBased/>
  <w15:docId w15:val="{1A4E5DF7-5674-4D52-8A47-9E6A2B73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4</cp:revision>
  <dcterms:created xsi:type="dcterms:W3CDTF">2019-07-19T13:13:00Z</dcterms:created>
  <dcterms:modified xsi:type="dcterms:W3CDTF">2019-10-12T14:41:00Z</dcterms:modified>
</cp:coreProperties>
</file>